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22026752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586240722026752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0412365400665006052520159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